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1C6C9" w14:textId="77777777" w:rsidR="00E23E1F" w:rsidRPr="00927D61" w:rsidRDefault="00E23E1F" w:rsidP="00E23E1F">
      <w:pPr>
        <w:spacing w:line="36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R</w:t>
      </w:r>
      <w:r w:rsidRPr="00927D61">
        <w:rPr>
          <w:rFonts w:asciiTheme="majorBidi" w:hAnsiTheme="majorBidi" w:cstheme="majorBidi"/>
          <w:sz w:val="28"/>
          <w:szCs w:val="28"/>
          <w:lang w:bidi="ar-EG"/>
        </w:rPr>
        <w:t>ole of additive and non-additive gene action effects in heritable economic</w:t>
      </w:r>
      <w:r>
        <w:rPr>
          <w:rFonts w:asciiTheme="majorBidi" w:hAnsiTheme="majorBidi" w:cstheme="majorBidi"/>
          <w:sz w:val="28"/>
          <w:szCs w:val="28"/>
          <w:lang w:bidi="ar-EG"/>
        </w:rPr>
        <w:t>al</w:t>
      </w:r>
      <w:r w:rsidRPr="00927D61">
        <w:rPr>
          <w:rFonts w:asciiTheme="majorBidi" w:hAnsiTheme="majorBidi" w:cstheme="majorBidi"/>
          <w:sz w:val="28"/>
          <w:szCs w:val="28"/>
          <w:lang w:bidi="ar-EG"/>
        </w:rPr>
        <w:t xml:space="preserve"> traits in some genotypes of wheat under</w:t>
      </w:r>
      <w:r w:rsidRPr="00927D61">
        <w:rPr>
          <w:rFonts w:ascii="Times New Roman" w:eastAsia="Calibri" w:hAnsi="Times New Roman" w:cs="Times New Roman"/>
          <w:sz w:val="28"/>
          <w:szCs w:val="28"/>
        </w:rPr>
        <w:t xml:space="preserve"> contrasting nitrogen environments</w:t>
      </w:r>
    </w:p>
    <w:p w14:paraId="33809290" w14:textId="3CF3B658" w:rsidR="00B46053" w:rsidRPr="00B46053" w:rsidRDefault="00B46053" w:rsidP="00E23E1F">
      <w:pPr>
        <w:bidi w:val="0"/>
        <w:spacing w:after="120" w:line="259" w:lineRule="auto"/>
        <w:ind w:left="-851" w:right="-284"/>
        <w:rPr>
          <w:rFonts w:ascii="Times New Roman" w:eastAsia="Times New Roman" w:hAnsi="Times New Roman" w:cs="Simplified Arabic"/>
          <w:sz w:val="28"/>
          <w:szCs w:val="28"/>
        </w:rPr>
      </w:pPr>
      <w:r w:rsidRPr="00B46053">
        <w:rPr>
          <w:rFonts w:ascii="Times New Roman" w:eastAsia="Times New Roman" w:hAnsi="Times New Roman" w:cs="Simplified Arabic"/>
          <w:b/>
          <w:bCs/>
          <w:sz w:val="28"/>
          <w:szCs w:val="28"/>
        </w:rPr>
        <w:t xml:space="preserve">Table S1. </w:t>
      </w:r>
      <w:r w:rsidRPr="00B46053">
        <w:rPr>
          <w:rFonts w:ascii="Times New Roman" w:eastAsia="Times New Roman" w:hAnsi="Times New Roman" w:cs="Simplified Arabic"/>
          <w:sz w:val="28"/>
          <w:szCs w:val="28"/>
        </w:rPr>
        <w:t>Pedigree and year release of the studied genotypes</w:t>
      </w:r>
    </w:p>
    <w:tbl>
      <w:tblPr>
        <w:tblStyle w:val="TableGrid2"/>
        <w:tblpPr w:leftFromText="180" w:rightFromText="180" w:vertAnchor="text" w:horzAnchor="margin" w:tblpXSpec="center" w:tblpY="354"/>
        <w:tblW w:w="9931" w:type="dxa"/>
        <w:tblLook w:val="04A0" w:firstRow="1" w:lastRow="0" w:firstColumn="1" w:lastColumn="0" w:noHBand="0" w:noVBand="1"/>
      </w:tblPr>
      <w:tblGrid>
        <w:gridCol w:w="1805"/>
        <w:gridCol w:w="6754"/>
        <w:gridCol w:w="1372"/>
      </w:tblGrid>
      <w:tr w:rsidR="00B46053" w:rsidRPr="00B46053" w14:paraId="64D58440" w14:textId="77777777" w:rsidTr="002E63C0">
        <w:trPr>
          <w:trHeight w:val="1481"/>
        </w:trPr>
        <w:tc>
          <w:tcPr>
            <w:tcW w:w="1805" w:type="dxa"/>
            <w:vAlign w:val="center"/>
          </w:tcPr>
          <w:p w14:paraId="66837527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Varieties</w:t>
            </w:r>
          </w:p>
        </w:tc>
        <w:tc>
          <w:tcPr>
            <w:tcW w:w="6754" w:type="dxa"/>
            <w:vAlign w:val="center"/>
          </w:tcPr>
          <w:p w14:paraId="5C324703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Cross/Pedigree and selection history</w:t>
            </w:r>
          </w:p>
        </w:tc>
        <w:tc>
          <w:tcPr>
            <w:tcW w:w="1372" w:type="dxa"/>
            <w:vAlign w:val="center"/>
          </w:tcPr>
          <w:p w14:paraId="0FDB22DF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Year of release</w:t>
            </w:r>
          </w:p>
        </w:tc>
      </w:tr>
      <w:tr w:rsidR="00B46053" w:rsidRPr="00B46053" w14:paraId="60B228D1" w14:textId="77777777" w:rsidTr="002E63C0">
        <w:trPr>
          <w:trHeight w:val="744"/>
        </w:trPr>
        <w:tc>
          <w:tcPr>
            <w:tcW w:w="1805" w:type="dxa"/>
            <w:vAlign w:val="center"/>
          </w:tcPr>
          <w:p w14:paraId="6E3F70C6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Sakha 94</w:t>
            </w:r>
          </w:p>
        </w:tc>
        <w:tc>
          <w:tcPr>
            <w:tcW w:w="6754" w:type="dxa"/>
            <w:vAlign w:val="center"/>
          </w:tcPr>
          <w:p w14:paraId="12D660DB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OPATA/RAYON//KAUZ</w:t>
            </w:r>
          </w:p>
          <w:p w14:paraId="454E6E07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CMBW90Y3180-0TOPM-3Y-010M-010M-010Y-10M-015Y-0Y-0AP-0S</w:t>
            </w:r>
          </w:p>
        </w:tc>
        <w:tc>
          <w:tcPr>
            <w:tcW w:w="1372" w:type="dxa"/>
            <w:vAlign w:val="center"/>
          </w:tcPr>
          <w:p w14:paraId="6CDFCC6B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2004</w:t>
            </w:r>
          </w:p>
        </w:tc>
      </w:tr>
      <w:tr w:rsidR="00B46053" w:rsidRPr="00B46053" w14:paraId="14B0A17A" w14:textId="77777777" w:rsidTr="002E63C0">
        <w:trPr>
          <w:trHeight w:val="744"/>
        </w:trPr>
        <w:tc>
          <w:tcPr>
            <w:tcW w:w="1805" w:type="dxa"/>
            <w:vAlign w:val="center"/>
          </w:tcPr>
          <w:p w14:paraId="2DD4D52F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Sakha 95</w:t>
            </w:r>
          </w:p>
        </w:tc>
        <w:tc>
          <w:tcPr>
            <w:tcW w:w="6754" w:type="dxa"/>
            <w:vAlign w:val="center"/>
          </w:tcPr>
          <w:p w14:paraId="59033E32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PASTOR//SITE/MO/3/CHEN/AEGLLOPS</w:t>
            </w:r>
          </w:p>
          <w:p w14:paraId="6C75E0FF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SQUARROSA (TAUS)//BCN/4/WELL1</w:t>
            </w:r>
          </w:p>
          <w:p w14:paraId="014598DE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CMA01Y00158-040POY-040M-030ZIM-040SY26M-0Y-0B-0ET</w:t>
            </w:r>
          </w:p>
        </w:tc>
        <w:tc>
          <w:tcPr>
            <w:tcW w:w="1372" w:type="dxa"/>
            <w:vAlign w:val="center"/>
          </w:tcPr>
          <w:p w14:paraId="6606246F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2017</w:t>
            </w:r>
          </w:p>
        </w:tc>
      </w:tr>
      <w:tr w:rsidR="00B46053" w:rsidRPr="00B46053" w14:paraId="1FA35ABC" w14:textId="77777777" w:rsidTr="002E63C0">
        <w:trPr>
          <w:trHeight w:val="734"/>
        </w:trPr>
        <w:tc>
          <w:tcPr>
            <w:tcW w:w="1805" w:type="dxa"/>
            <w:vAlign w:val="center"/>
          </w:tcPr>
          <w:p w14:paraId="572F7A85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Giza 171</w:t>
            </w:r>
          </w:p>
        </w:tc>
        <w:tc>
          <w:tcPr>
            <w:tcW w:w="6754" w:type="dxa"/>
            <w:vAlign w:val="center"/>
          </w:tcPr>
          <w:p w14:paraId="537C18CE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ROLF07*2/KIRITATI</w:t>
            </w:r>
          </w:p>
          <w:p w14:paraId="5AD08488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CGSS05B00123T-099TOPY-099M-099NJ-6WGY-0B-0EGY</w:t>
            </w:r>
          </w:p>
        </w:tc>
        <w:tc>
          <w:tcPr>
            <w:tcW w:w="1372" w:type="dxa"/>
            <w:vAlign w:val="center"/>
          </w:tcPr>
          <w:p w14:paraId="0C792C40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2015</w:t>
            </w:r>
          </w:p>
        </w:tc>
      </w:tr>
      <w:tr w:rsidR="00B46053" w:rsidRPr="00B46053" w14:paraId="5E88CF5E" w14:textId="77777777" w:rsidTr="002E63C0">
        <w:trPr>
          <w:trHeight w:val="744"/>
        </w:trPr>
        <w:tc>
          <w:tcPr>
            <w:tcW w:w="1805" w:type="dxa"/>
            <w:vAlign w:val="center"/>
          </w:tcPr>
          <w:p w14:paraId="58DC9CB6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Sides 14</w:t>
            </w:r>
          </w:p>
        </w:tc>
        <w:tc>
          <w:tcPr>
            <w:tcW w:w="6754" w:type="dxa"/>
            <w:vAlign w:val="center"/>
          </w:tcPr>
          <w:p w14:paraId="2274D7B9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Bow "S"/Vee" S"/Bow" S"/TSI/Bani </w:t>
            </w:r>
            <w:proofErr w:type="spellStart"/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Sewef</w:t>
            </w:r>
            <w:proofErr w:type="spellEnd"/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1</w:t>
            </w:r>
          </w:p>
          <w:p w14:paraId="7784935E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SD293-1SD-2SD-4SD-0SD</w:t>
            </w:r>
          </w:p>
        </w:tc>
        <w:tc>
          <w:tcPr>
            <w:tcW w:w="1372" w:type="dxa"/>
            <w:vAlign w:val="center"/>
          </w:tcPr>
          <w:p w14:paraId="34168213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2017</w:t>
            </w:r>
          </w:p>
        </w:tc>
      </w:tr>
      <w:tr w:rsidR="00B46053" w:rsidRPr="00B46053" w14:paraId="3A883594" w14:textId="77777777" w:rsidTr="002E63C0">
        <w:trPr>
          <w:trHeight w:val="744"/>
        </w:trPr>
        <w:tc>
          <w:tcPr>
            <w:tcW w:w="1805" w:type="dxa"/>
            <w:vAlign w:val="center"/>
          </w:tcPr>
          <w:p w14:paraId="41883964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Misr 1</w:t>
            </w:r>
          </w:p>
        </w:tc>
        <w:tc>
          <w:tcPr>
            <w:tcW w:w="6754" w:type="dxa"/>
            <w:vAlign w:val="center"/>
          </w:tcPr>
          <w:p w14:paraId="220E8EEA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OASIS/SKAUZ//4*BCN/3/2*PASTOR</w:t>
            </w:r>
          </w:p>
          <w:p w14:paraId="238D7BD4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CMSS00Y01881T-050M-030Y-030M-030WGY-33M-0Y-0S</w:t>
            </w:r>
          </w:p>
        </w:tc>
        <w:tc>
          <w:tcPr>
            <w:tcW w:w="1372" w:type="dxa"/>
            <w:vAlign w:val="center"/>
          </w:tcPr>
          <w:p w14:paraId="05D43F2C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2011</w:t>
            </w:r>
          </w:p>
        </w:tc>
      </w:tr>
      <w:tr w:rsidR="00B46053" w:rsidRPr="00B46053" w14:paraId="77B47481" w14:textId="77777777" w:rsidTr="002E63C0">
        <w:trPr>
          <w:trHeight w:val="734"/>
        </w:trPr>
        <w:tc>
          <w:tcPr>
            <w:tcW w:w="1805" w:type="dxa"/>
            <w:vAlign w:val="center"/>
          </w:tcPr>
          <w:p w14:paraId="167C4A42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Misr 3</w:t>
            </w:r>
          </w:p>
        </w:tc>
        <w:tc>
          <w:tcPr>
            <w:tcW w:w="6754" w:type="dxa"/>
            <w:vAlign w:val="center"/>
          </w:tcPr>
          <w:p w14:paraId="39397123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ATTILA*2/ABW65*2/KACHU</w:t>
            </w:r>
          </w:p>
          <w:p w14:paraId="6BB6172A" w14:textId="77777777" w:rsidR="00B46053" w:rsidRPr="00B46053" w:rsidRDefault="00B46053" w:rsidP="00B46053">
            <w:pPr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CMSSO6Y00258 2T-099TOPM-099Y-099ZTM-099Y-099M-10WGY-0B-0EGY</w:t>
            </w:r>
          </w:p>
        </w:tc>
        <w:tc>
          <w:tcPr>
            <w:tcW w:w="1372" w:type="dxa"/>
            <w:vAlign w:val="center"/>
          </w:tcPr>
          <w:p w14:paraId="43A3A317" w14:textId="77777777" w:rsidR="00B46053" w:rsidRPr="00B46053" w:rsidRDefault="00B46053" w:rsidP="00B46053">
            <w:pPr>
              <w:spacing w:line="360" w:lineRule="auto"/>
              <w:ind w:left="-142"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B46053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2019</w:t>
            </w:r>
          </w:p>
        </w:tc>
      </w:tr>
    </w:tbl>
    <w:p w14:paraId="60E6802F" w14:textId="77777777" w:rsidR="005F0A12" w:rsidRPr="00B46053" w:rsidRDefault="005F0A12" w:rsidP="00B46053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sectPr w:rsidR="005F0A12" w:rsidRPr="00B46053" w:rsidSect="00F854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D71"/>
    <w:rsid w:val="00184A10"/>
    <w:rsid w:val="005F0A12"/>
    <w:rsid w:val="00824D71"/>
    <w:rsid w:val="00B46053"/>
    <w:rsid w:val="00E23E1F"/>
    <w:rsid w:val="00F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77F9"/>
  <w15:docId w15:val="{FD84E0A0-A6AF-49B2-8298-93D2EEF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B4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4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El-Wattaneya</dc:creator>
  <cp:keywords/>
  <dc:description/>
  <cp:lastModifiedBy>Dr A Shaaban</cp:lastModifiedBy>
  <cp:revision>3</cp:revision>
  <dcterms:created xsi:type="dcterms:W3CDTF">2024-05-21T19:15:00Z</dcterms:created>
  <dcterms:modified xsi:type="dcterms:W3CDTF">2024-05-21T20:31:00Z</dcterms:modified>
</cp:coreProperties>
</file>